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37" w:rsidRPr="00EE26AC" w:rsidRDefault="00883137" w:rsidP="00C52DBB">
      <w:pPr>
        <w:pStyle w:val="Default"/>
        <w:rPr>
          <w:color w:val="999999"/>
          <w:sz w:val="28"/>
          <w:szCs w:val="28"/>
        </w:rPr>
      </w:pPr>
    </w:p>
    <w:p w:rsidR="00883137" w:rsidRPr="00EE26AC" w:rsidRDefault="00883137" w:rsidP="00066634">
      <w:pPr>
        <w:pStyle w:val="NormalWeb"/>
        <w:spacing w:before="0" w:beforeAutospacing="0" w:after="0" w:afterAutospacing="0"/>
        <w:jc w:val="center"/>
        <w:rPr>
          <w:color w:val="999999"/>
          <w:sz w:val="28"/>
          <w:szCs w:val="28"/>
        </w:rPr>
      </w:pPr>
      <w:r w:rsidRPr="00EE26AC">
        <w:rPr>
          <w:b/>
          <w:bCs/>
          <w:color w:val="999999"/>
          <w:sz w:val="28"/>
          <w:szCs w:val="28"/>
        </w:rPr>
        <w:t>РУДЯНСКИЙ СЕЛЬСКИЙ СОВЕТ ДЕПУТАТОВ</w:t>
      </w:r>
    </w:p>
    <w:p w:rsidR="00883137" w:rsidRPr="00EE26AC" w:rsidRDefault="00883137" w:rsidP="00066634">
      <w:pPr>
        <w:pStyle w:val="NormalWeb"/>
        <w:spacing w:before="0" w:beforeAutospacing="0" w:after="0" w:afterAutospacing="0"/>
        <w:jc w:val="center"/>
        <w:rPr>
          <w:color w:val="999999"/>
          <w:sz w:val="28"/>
          <w:szCs w:val="28"/>
        </w:rPr>
      </w:pPr>
      <w:r w:rsidRPr="00EE26AC">
        <w:rPr>
          <w:b/>
          <w:bCs/>
          <w:color w:val="999999"/>
          <w:sz w:val="28"/>
          <w:szCs w:val="28"/>
        </w:rPr>
        <w:t>КАНСКОГО РАЙОНА КРАСНОЯРСКОГО КРАЯ</w:t>
      </w:r>
    </w:p>
    <w:p w:rsidR="00883137" w:rsidRPr="00EE26AC" w:rsidRDefault="00883137" w:rsidP="00066634">
      <w:pPr>
        <w:pStyle w:val="NormalWeb"/>
        <w:spacing w:before="0" w:beforeAutospacing="0" w:after="0" w:afterAutospacing="0"/>
        <w:jc w:val="center"/>
        <w:rPr>
          <w:color w:val="999999"/>
          <w:sz w:val="28"/>
          <w:szCs w:val="28"/>
        </w:rPr>
      </w:pPr>
    </w:p>
    <w:p w:rsidR="00883137" w:rsidRPr="00EE26AC" w:rsidRDefault="00883137" w:rsidP="00066634">
      <w:pPr>
        <w:pStyle w:val="NormalWeb"/>
        <w:spacing w:before="0" w:beforeAutospacing="0" w:after="0" w:afterAutospacing="0"/>
        <w:jc w:val="center"/>
        <w:rPr>
          <w:color w:val="999999"/>
          <w:sz w:val="28"/>
          <w:szCs w:val="28"/>
        </w:rPr>
      </w:pPr>
      <w:r w:rsidRPr="00EE26AC">
        <w:rPr>
          <w:b/>
          <w:bCs/>
          <w:color w:val="999999"/>
          <w:sz w:val="28"/>
          <w:szCs w:val="28"/>
        </w:rPr>
        <w:t>Р Е Ш Е Н И Е</w:t>
      </w:r>
    </w:p>
    <w:p w:rsidR="00883137" w:rsidRPr="00EE26AC" w:rsidRDefault="00883137" w:rsidP="00066634">
      <w:pPr>
        <w:pStyle w:val="Default"/>
        <w:rPr>
          <w:color w:val="999999"/>
          <w:sz w:val="28"/>
          <w:szCs w:val="28"/>
        </w:rPr>
      </w:pPr>
      <w:r w:rsidRPr="00EE26AC">
        <w:rPr>
          <w:color w:val="999999"/>
          <w:sz w:val="28"/>
          <w:szCs w:val="28"/>
        </w:rPr>
        <w:t>От 03.03.2017                                                                                          № 17-38</w:t>
      </w:r>
    </w:p>
    <w:p w:rsidR="00883137" w:rsidRPr="00EE26AC" w:rsidRDefault="00883137" w:rsidP="00C52DBB">
      <w:pPr>
        <w:pStyle w:val="Default"/>
        <w:rPr>
          <w:color w:val="999999"/>
          <w:sz w:val="28"/>
          <w:szCs w:val="28"/>
        </w:rPr>
      </w:pPr>
    </w:p>
    <w:p w:rsidR="00883137" w:rsidRPr="00EE26AC" w:rsidRDefault="00883137" w:rsidP="00066634">
      <w:pPr>
        <w:pStyle w:val="Default"/>
        <w:ind w:right="2875"/>
        <w:jc w:val="both"/>
        <w:rPr>
          <w:bCs/>
          <w:iCs/>
          <w:color w:val="999999"/>
          <w:sz w:val="28"/>
          <w:szCs w:val="28"/>
        </w:rPr>
      </w:pPr>
      <w:r w:rsidRPr="00EE26AC">
        <w:rPr>
          <w:bCs/>
          <w:iCs/>
          <w:color w:val="999999"/>
          <w:sz w:val="28"/>
          <w:szCs w:val="28"/>
        </w:rPr>
        <w:t>Об утверждении положения о порядке оформления бесхозяйного имущества в муниципальную собственность Рудянского сельсовета Канского района Красноярского края</w:t>
      </w:r>
    </w:p>
    <w:p w:rsidR="00883137" w:rsidRPr="00EE26AC" w:rsidRDefault="00883137" w:rsidP="00160659">
      <w:pPr>
        <w:pStyle w:val="Default"/>
        <w:jc w:val="center"/>
        <w:rPr>
          <w:color w:val="999999"/>
          <w:sz w:val="28"/>
          <w:szCs w:val="28"/>
        </w:rPr>
      </w:pPr>
    </w:p>
    <w:p w:rsidR="00883137" w:rsidRPr="00EE26AC" w:rsidRDefault="00883137" w:rsidP="00066634">
      <w:pPr>
        <w:pStyle w:val="Default"/>
        <w:ind w:firstLine="708"/>
        <w:jc w:val="both"/>
        <w:rPr>
          <w:color w:val="999999"/>
          <w:sz w:val="28"/>
          <w:szCs w:val="28"/>
        </w:rPr>
      </w:pPr>
      <w:r w:rsidRPr="00EE26AC">
        <w:rPr>
          <w:color w:val="999999"/>
          <w:sz w:val="28"/>
          <w:szCs w:val="28"/>
        </w:rPr>
        <w:t xml:space="preserve">В соответствии с п. 5 ч. 10 ст. 35 Федерального закона РФ от 06.10.2003 № 131- ФЗ «Об общих принципах организации местного самоуправления в Российской Федерации», Гражданским кодексом РФ, Приказом Министерства экономического развития РФ от 22.11.2013 № 701 «Об установлении порядка принятия на учет бесхозяйных недвижимых вещей», руководствуясь Уставом Рудянского сельсовета Канского района Красноярского края, Рудянский сельский Совет депутатов РЕШИЛ: </w:t>
      </w:r>
    </w:p>
    <w:p w:rsidR="00883137" w:rsidRPr="00EE26AC" w:rsidRDefault="00883137" w:rsidP="00066634">
      <w:pPr>
        <w:pStyle w:val="Default"/>
        <w:ind w:firstLine="708"/>
        <w:jc w:val="both"/>
        <w:rPr>
          <w:color w:val="999999"/>
          <w:sz w:val="28"/>
          <w:szCs w:val="28"/>
        </w:rPr>
      </w:pPr>
      <w:r w:rsidRPr="00EE26AC">
        <w:rPr>
          <w:color w:val="999999"/>
          <w:sz w:val="28"/>
          <w:szCs w:val="28"/>
        </w:rPr>
        <w:t xml:space="preserve">1. Утвердить Положение о порядке оформления бесхозяйного имущества в муниципальную собственность Рудянского сельсовета Канского района Красноярского края (приложение №1). </w:t>
      </w:r>
    </w:p>
    <w:p w:rsidR="00883137" w:rsidRPr="00EE26AC" w:rsidRDefault="00883137" w:rsidP="00066634">
      <w:pPr>
        <w:ind w:firstLine="720"/>
        <w:jc w:val="both"/>
        <w:rPr>
          <w:rFonts w:ascii="Times New Roman" w:hAnsi="Times New Roman"/>
          <w:color w:val="999999"/>
          <w:sz w:val="28"/>
          <w:szCs w:val="28"/>
        </w:rPr>
      </w:pPr>
      <w:r w:rsidRPr="00EE26AC">
        <w:rPr>
          <w:rFonts w:ascii="Times New Roman" w:hAnsi="Times New Roman"/>
          <w:color w:val="999999"/>
          <w:sz w:val="28"/>
          <w:szCs w:val="28"/>
          <w:lang w:eastAsia="ru-RU"/>
        </w:rPr>
        <w:t xml:space="preserve">2. Контроль за исполнением Решения возложить </w:t>
      </w:r>
      <w:r w:rsidRPr="00EE26AC">
        <w:rPr>
          <w:rFonts w:ascii="Times New Roman" w:hAnsi="Times New Roman"/>
          <w:color w:val="999999"/>
          <w:sz w:val="28"/>
          <w:szCs w:val="28"/>
        </w:rPr>
        <w:t>на комиссию по местному самоуправлению и социальной политике.</w:t>
      </w:r>
    </w:p>
    <w:p w:rsidR="00883137" w:rsidRPr="00EE26AC" w:rsidRDefault="00883137" w:rsidP="00066634">
      <w:pPr>
        <w:ind w:firstLine="720"/>
        <w:jc w:val="both"/>
        <w:rPr>
          <w:rFonts w:ascii="Times New Roman" w:hAnsi="Times New Roman"/>
          <w:color w:val="999999"/>
          <w:sz w:val="28"/>
          <w:szCs w:val="28"/>
          <w:lang w:eastAsia="ru-RU"/>
        </w:rPr>
      </w:pPr>
      <w:r w:rsidRPr="00EE26AC">
        <w:rPr>
          <w:rFonts w:ascii="Times New Roman" w:hAnsi="Times New Roman"/>
          <w:color w:val="999999"/>
          <w:sz w:val="28"/>
          <w:szCs w:val="28"/>
          <w:lang w:eastAsia="ru-RU"/>
        </w:rPr>
        <w:t xml:space="preserve">3. Настоящее Решение вступает в силу в день, следующий за днем его официального опубликования. </w:t>
      </w:r>
    </w:p>
    <w:p w:rsidR="00883137" w:rsidRPr="00EE26AC" w:rsidRDefault="00883137" w:rsidP="00066634">
      <w:pPr>
        <w:rPr>
          <w:rFonts w:ascii="Times New Roman" w:hAnsi="Times New Roman"/>
          <w:color w:val="999999"/>
          <w:sz w:val="28"/>
          <w:szCs w:val="28"/>
          <w:lang w:eastAsia="ru-RU"/>
        </w:rPr>
      </w:pPr>
    </w:p>
    <w:p w:rsidR="00883137" w:rsidRPr="00EE26AC" w:rsidRDefault="00883137" w:rsidP="00066634">
      <w:pPr>
        <w:rPr>
          <w:rFonts w:ascii="Times New Roman" w:hAnsi="Times New Roman"/>
          <w:color w:val="999999"/>
          <w:sz w:val="28"/>
          <w:szCs w:val="28"/>
          <w:lang w:eastAsia="ru-RU"/>
        </w:rPr>
      </w:pPr>
    </w:p>
    <w:p w:rsidR="00883137" w:rsidRPr="00EE26AC" w:rsidRDefault="00883137" w:rsidP="00066634">
      <w:pPr>
        <w:rPr>
          <w:rFonts w:ascii="Times New Roman" w:hAnsi="Times New Roman"/>
          <w:color w:val="999999"/>
          <w:sz w:val="28"/>
          <w:szCs w:val="28"/>
          <w:lang w:eastAsia="ru-RU"/>
        </w:rPr>
      </w:pPr>
    </w:p>
    <w:p w:rsidR="00883137" w:rsidRPr="00EE26AC" w:rsidRDefault="00883137" w:rsidP="00066634">
      <w:pPr>
        <w:rPr>
          <w:rFonts w:ascii="Times New Roman" w:hAnsi="Times New Roman"/>
          <w:color w:val="999999"/>
          <w:sz w:val="28"/>
          <w:szCs w:val="28"/>
          <w:lang w:eastAsia="ru-RU"/>
        </w:rPr>
      </w:pPr>
      <w:r w:rsidRPr="00EE26AC">
        <w:rPr>
          <w:rFonts w:ascii="Times New Roman" w:hAnsi="Times New Roman"/>
          <w:color w:val="999999"/>
          <w:sz w:val="28"/>
          <w:szCs w:val="28"/>
          <w:lang w:eastAsia="ru-RU"/>
        </w:rPr>
        <w:t>Глава Рудянского сельсовета                                                  Ж. С. Константинова</w:t>
      </w:r>
    </w:p>
    <w:p w:rsidR="00883137" w:rsidRPr="00EE26AC" w:rsidRDefault="00883137" w:rsidP="00066634">
      <w:pPr>
        <w:rPr>
          <w:rFonts w:ascii="Times New Roman" w:hAnsi="Times New Roman"/>
          <w:color w:val="999999"/>
          <w:sz w:val="28"/>
          <w:szCs w:val="28"/>
          <w:lang w:eastAsia="ru-RU"/>
        </w:rPr>
      </w:pPr>
    </w:p>
    <w:p w:rsidR="00883137" w:rsidRPr="00EE26AC" w:rsidRDefault="00883137" w:rsidP="00066634">
      <w:pPr>
        <w:rPr>
          <w:rFonts w:ascii="Times New Roman" w:hAnsi="Times New Roman"/>
          <w:color w:val="999999"/>
          <w:sz w:val="28"/>
          <w:szCs w:val="28"/>
          <w:lang w:eastAsia="ru-RU"/>
        </w:rPr>
      </w:pPr>
      <w:r w:rsidRPr="00EE26AC">
        <w:rPr>
          <w:rFonts w:ascii="Times New Roman" w:hAnsi="Times New Roman"/>
          <w:color w:val="999999"/>
          <w:sz w:val="28"/>
          <w:szCs w:val="28"/>
          <w:lang w:eastAsia="ru-RU"/>
        </w:rPr>
        <w:t xml:space="preserve">Председатель сельского Совета депутатов                                  Е. В. Франтикова </w:t>
      </w:r>
    </w:p>
    <w:p w:rsidR="00883137" w:rsidRPr="00EE26AC" w:rsidRDefault="00883137" w:rsidP="00066634">
      <w:pPr>
        <w:spacing w:before="100" w:beforeAutospacing="1" w:after="240"/>
        <w:jc w:val="center"/>
        <w:rPr>
          <w:rFonts w:ascii="Times New Roman" w:hAnsi="Times New Roman"/>
          <w:color w:val="999999"/>
          <w:sz w:val="28"/>
          <w:szCs w:val="28"/>
          <w:lang w:eastAsia="ru-RU"/>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p>
    <w:p w:rsidR="00883137" w:rsidRPr="00EE26AC" w:rsidRDefault="00883137" w:rsidP="00AC3542">
      <w:pPr>
        <w:pStyle w:val="Default"/>
        <w:jc w:val="right"/>
        <w:rPr>
          <w:color w:val="999999"/>
          <w:sz w:val="28"/>
          <w:szCs w:val="28"/>
        </w:rPr>
      </w:pPr>
      <w:r w:rsidRPr="00EE26AC">
        <w:rPr>
          <w:color w:val="999999"/>
          <w:sz w:val="28"/>
          <w:szCs w:val="28"/>
        </w:rPr>
        <w:t>Приложение № 1</w:t>
      </w:r>
    </w:p>
    <w:p w:rsidR="00883137" w:rsidRPr="00EE26AC" w:rsidRDefault="00883137" w:rsidP="00AC3542">
      <w:pPr>
        <w:pStyle w:val="Default"/>
        <w:jc w:val="right"/>
        <w:rPr>
          <w:color w:val="999999"/>
          <w:sz w:val="28"/>
          <w:szCs w:val="28"/>
        </w:rPr>
      </w:pPr>
      <w:r w:rsidRPr="00EE26AC">
        <w:rPr>
          <w:color w:val="999999"/>
          <w:sz w:val="28"/>
          <w:szCs w:val="28"/>
        </w:rPr>
        <w:t>к решению</w:t>
      </w:r>
    </w:p>
    <w:p w:rsidR="00883137" w:rsidRPr="00EE26AC" w:rsidRDefault="00883137" w:rsidP="00AC3542">
      <w:pPr>
        <w:pStyle w:val="Default"/>
        <w:jc w:val="right"/>
        <w:rPr>
          <w:color w:val="999999"/>
          <w:sz w:val="28"/>
          <w:szCs w:val="28"/>
        </w:rPr>
      </w:pPr>
      <w:r w:rsidRPr="00EE26AC">
        <w:rPr>
          <w:color w:val="999999"/>
          <w:sz w:val="28"/>
          <w:szCs w:val="28"/>
        </w:rPr>
        <w:t>Рудянского сельского Совета депутатов</w:t>
      </w:r>
    </w:p>
    <w:p w:rsidR="00883137" w:rsidRPr="00EE26AC" w:rsidRDefault="00883137" w:rsidP="00AC3542">
      <w:pPr>
        <w:pStyle w:val="Default"/>
        <w:jc w:val="right"/>
        <w:rPr>
          <w:color w:val="999999"/>
          <w:sz w:val="28"/>
          <w:szCs w:val="28"/>
        </w:rPr>
      </w:pPr>
      <w:r w:rsidRPr="00EE26AC">
        <w:rPr>
          <w:color w:val="999999"/>
          <w:sz w:val="28"/>
          <w:szCs w:val="28"/>
        </w:rPr>
        <w:t>От 03.03.2017 № 17-38</w:t>
      </w:r>
    </w:p>
    <w:p w:rsidR="00883137" w:rsidRPr="00EE26AC" w:rsidRDefault="00883137" w:rsidP="00684962">
      <w:pPr>
        <w:pStyle w:val="Default"/>
        <w:jc w:val="center"/>
        <w:rPr>
          <w:b/>
          <w:bCs/>
          <w:color w:val="999999"/>
          <w:sz w:val="28"/>
          <w:szCs w:val="28"/>
        </w:rPr>
      </w:pPr>
    </w:p>
    <w:p w:rsidR="00883137" w:rsidRPr="00EE26AC" w:rsidRDefault="00883137" w:rsidP="00684962">
      <w:pPr>
        <w:pStyle w:val="Default"/>
        <w:jc w:val="center"/>
        <w:rPr>
          <w:b/>
          <w:bCs/>
          <w:color w:val="999999"/>
          <w:sz w:val="28"/>
          <w:szCs w:val="28"/>
        </w:rPr>
      </w:pPr>
    </w:p>
    <w:p w:rsidR="00883137" w:rsidRPr="00EE26AC" w:rsidRDefault="00883137" w:rsidP="00684962">
      <w:pPr>
        <w:pStyle w:val="Default"/>
        <w:jc w:val="center"/>
        <w:rPr>
          <w:color w:val="999999"/>
          <w:sz w:val="28"/>
          <w:szCs w:val="28"/>
        </w:rPr>
      </w:pPr>
      <w:r w:rsidRPr="00EE26AC">
        <w:rPr>
          <w:b/>
          <w:bCs/>
          <w:color w:val="999999"/>
          <w:sz w:val="28"/>
          <w:szCs w:val="28"/>
        </w:rPr>
        <w:t>ПОЛОЖЕНИЕ</w:t>
      </w:r>
    </w:p>
    <w:p w:rsidR="00883137" w:rsidRPr="00EE26AC" w:rsidRDefault="00883137" w:rsidP="00684962">
      <w:pPr>
        <w:pStyle w:val="Default"/>
        <w:jc w:val="center"/>
        <w:rPr>
          <w:color w:val="999999"/>
          <w:sz w:val="28"/>
          <w:szCs w:val="28"/>
        </w:rPr>
      </w:pPr>
      <w:r w:rsidRPr="00EE26AC">
        <w:rPr>
          <w:b/>
          <w:bCs/>
          <w:color w:val="999999"/>
          <w:sz w:val="28"/>
          <w:szCs w:val="28"/>
        </w:rPr>
        <w:t>о порядке оформления бесхозяйного имущества в муниципальную собственность Рудянского сельсовета</w:t>
      </w:r>
    </w:p>
    <w:p w:rsidR="00883137" w:rsidRPr="00EE26AC" w:rsidRDefault="00883137" w:rsidP="00684962">
      <w:pPr>
        <w:pStyle w:val="Default"/>
        <w:jc w:val="center"/>
        <w:rPr>
          <w:b/>
          <w:bCs/>
          <w:color w:val="999999"/>
          <w:sz w:val="28"/>
          <w:szCs w:val="28"/>
        </w:rPr>
      </w:pPr>
      <w:r w:rsidRPr="00EE26AC">
        <w:rPr>
          <w:b/>
          <w:bCs/>
          <w:color w:val="999999"/>
          <w:sz w:val="28"/>
          <w:szCs w:val="28"/>
        </w:rPr>
        <w:t>Канского района Красноярского края</w:t>
      </w:r>
    </w:p>
    <w:p w:rsidR="00883137" w:rsidRPr="00EE26AC" w:rsidRDefault="00883137" w:rsidP="00684962">
      <w:pPr>
        <w:pStyle w:val="Default"/>
        <w:jc w:val="center"/>
        <w:rPr>
          <w:color w:val="999999"/>
          <w:sz w:val="28"/>
          <w:szCs w:val="28"/>
        </w:rPr>
      </w:pPr>
    </w:p>
    <w:p w:rsidR="00883137" w:rsidRPr="00EE26AC" w:rsidRDefault="00883137" w:rsidP="001E50BC">
      <w:pPr>
        <w:pStyle w:val="Default"/>
        <w:jc w:val="center"/>
        <w:rPr>
          <w:color w:val="999999"/>
          <w:sz w:val="28"/>
          <w:szCs w:val="28"/>
        </w:rPr>
      </w:pPr>
      <w:r w:rsidRPr="00EE26AC">
        <w:rPr>
          <w:b/>
          <w:bCs/>
          <w:color w:val="999999"/>
          <w:sz w:val="28"/>
          <w:szCs w:val="28"/>
        </w:rPr>
        <w:t>1. Общие положения</w:t>
      </w:r>
    </w:p>
    <w:p w:rsidR="00883137" w:rsidRPr="00EE26AC" w:rsidRDefault="00883137" w:rsidP="001E50BC">
      <w:pPr>
        <w:pStyle w:val="Default"/>
        <w:ind w:firstLine="708"/>
        <w:jc w:val="both"/>
        <w:rPr>
          <w:color w:val="999999"/>
          <w:sz w:val="28"/>
          <w:szCs w:val="28"/>
        </w:rPr>
      </w:pPr>
      <w:r w:rsidRPr="00EE26AC">
        <w:rPr>
          <w:color w:val="999999"/>
          <w:sz w:val="28"/>
          <w:szCs w:val="28"/>
        </w:rPr>
        <w:t xml:space="preserve">1.1. Настоящее Положение о порядке оформления бесхозяйного имущества в муниципальную собственность Рудянского сельсовета Канского района Красноярского края (далее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21.07.1997 № 122-ФЗ «О государственной регистрации прав на недвижимое имущество и сделок с ним», Приказом Минэкономразвития России от 22.11.2013 №701 «Об установлении порядка принятия на учет бесхозяйных недвижимых вещей», Уставом Рудянского сельсовета Канского района Красноярского края. </w:t>
      </w:r>
    </w:p>
    <w:p w:rsidR="00883137" w:rsidRPr="00EE26AC" w:rsidRDefault="00883137" w:rsidP="001E50BC">
      <w:pPr>
        <w:pStyle w:val="Default"/>
        <w:ind w:firstLine="708"/>
        <w:jc w:val="both"/>
        <w:rPr>
          <w:color w:val="999999"/>
          <w:sz w:val="28"/>
          <w:szCs w:val="28"/>
        </w:rPr>
      </w:pPr>
      <w:r w:rsidRPr="00EE26AC">
        <w:rPr>
          <w:color w:val="999999"/>
          <w:sz w:val="28"/>
          <w:szCs w:val="28"/>
        </w:rPr>
        <w:t xml:space="preserve">1.2. Настоящее Положение определяет порядок оформления документов, постановки на учет и признания права муниципальной собственности Рудянского сельсовета на бесхозяйное имущество (далее - «бесхозяйные объекты недвижимого имущества» и «бесхозяйные движимые вещи»), расположенное на территории Рудянского сельсовета Канского района Красноярского края. </w:t>
      </w:r>
    </w:p>
    <w:p w:rsidR="00883137" w:rsidRPr="00EE26AC" w:rsidRDefault="00883137" w:rsidP="00521539">
      <w:pPr>
        <w:pStyle w:val="Default"/>
        <w:ind w:firstLine="708"/>
        <w:jc w:val="both"/>
        <w:rPr>
          <w:color w:val="999999"/>
          <w:sz w:val="28"/>
          <w:szCs w:val="28"/>
        </w:rPr>
      </w:pPr>
      <w:r w:rsidRPr="00EE26AC">
        <w:rPr>
          <w:color w:val="999999"/>
          <w:sz w:val="28"/>
          <w:szCs w:val="28"/>
        </w:rPr>
        <w:t xml:space="preserve">1.3.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 </w:t>
      </w:r>
    </w:p>
    <w:p w:rsidR="00883137" w:rsidRPr="00EE26AC" w:rsidRDefault="00883137" w:rsidP="00E8093F">
      <w:pPr>
        <w:pStyle w:val="Default"/>
        <w:ind w:firstLine="708"/>
        <w:jc w:val="both"/>
        <w:rPr>
          <w:color w:val="999999"/>
          <w:sz w:val="28"/>
          <w:szCs w:val="28"/>
        </w:rPr>
      </w:pPr>
      <w:r w:rsidRPr="00EE26AC">
        <w:rPr>
          <w:color w:val="999999"/>
          <w:sz w:val="28"/>
          <w:szCs w:val="28"/>
        </w:rPr>
        <w:t xml:space="preserve">1.4. Оформление документов для признания бесхозяйными объектов недвижимого имущества и движимых вещей, находящихся на территории Рудянского сельсовета, постановку на учет и принятие в муниципальную собственность Рудянского сельсовета бесхозяйных объектов недвижимого имущества и бесхозяйных движимых вещей осуществляет Администрация Рудянского сельсовета в соответствии с настоящим Положением. </w:t>
      </w:r>
    </w:p>
    <w:p w:rsidR="00883137" w:rsidRPr="00EE26AC" w:rsidRDefault="00883137" w:rsidP="00FF53DA">
      <w:pPr>
        <w:pStyle w:val="Default"/>
        <w:ind w:firstLine="708"/>
        <w:jc w:val="both"/>
        <w:rPr>
          <w:color w:val="999999"/>
          <w:sz w:val="28"/>
          <w:szCs w:val="28"/>
        </w:rPr>
      </w:pPr>
      <w:r w:rsidRPr="00EE26AC">
        <w:rPr>
          <w:color w:val="999999"/>
          <w:sz w:val="28"/>
          <w:szCs w:val="28"/>
        </w:rPr>
        <w:t xml:space="preserve">1.5.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(его территориальное подразделение). </w:t>
      </w:r>
    </w:p>
    <w:p w:rsidR="00883137" w:rsidRPr="00EE26AC" w:rsidRDefault="00883137" w:rsidP="00FF53DA">
      <w:pPr>
        <w:pStyle w:val="Default"/>
        <w:ind w:firstLine="708"/>
        <w:jc w:val="both"/>
        <w:rPr>
          <w:color w:val="999999"/>
          <w:sz w:val="28"/>
          <w:szCs w:val="28"/>
        </w:rPr>
      </w:pPr>
      <w:r w:rsidRPr="00EE26AC">
        <w:rPr>
          <w:color w:val="999999"/>
          <w:sz w:val="28"/>
          <w:szCs w:val="28"/>
        </w:rPr>
        <w:t xml:space="preserve">1.6. Бесхозяйные движимые вещи государственной регистрации не подлежат. </w:t>
      </w:r>
    </w:p>
    <w:p w:rsidR="00883137" w:rsidRPr="00EE26AC" w:rsidRDefault="00883137" w:rsidP="00FF53DA">
      <w:pPr>
        <w:pStyle w:val="Default"/>
        <w:ind w:firstLine="708"/>
        <w:jc w:val="both"/>
        <w:rPr>
          <w:color w:val="999999"/>
          <w:sz w:val="28"/>
          <w:szCs w:val="28"/>
        </w:rPr>
      </w:pPr>
      <w:r w:rsidRPr="00EE26AC">
        <w:rPr>
          <w:color w:val="999999"/>
          <w:sz w:val="28"/>
          <w:szCs w:val="28"/>
        </w:rPr>
        <w:t xml:space="preserve">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 </w:t>
      </w:r>
    </w:p>
    <w:p w:rsidR="00883137" w:rsidRPr="00EE26AC" w:rsidRDefault="00883137" w:rsidP="00B26C80">
      <w:pPr>
        <w:pStyle w:val="Default"/>
        <w:ind w:firstLine="708"/>
        <w:jc w:val="both"/>
        <w:rPr>
          <w:color w:val="999999"/>
          <w:sz w:val="28"/>
          <w:szCs w:val="28"/>
        </w:rPr>
      </w:pPr>
      <w:r w:rsidRPr="00EE26AC">
        <w:rPr>
          <w:color w:val="999999"/>
          <w:sz w:val="28"/>
          <w:szCs w:val="28"/>
        </w:rPr>
        <w:t>- вовлечение неиспользуемого имущества в свободный гражданский оборот;</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 обеспечение нормальной и безопасной технической эксплуатации имущества;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 надлежащее содержание территории Рудянского сельсовета. </w:t>
      </w:r>
    </w:p>
    <w:p w:rsidR="00883137" w:rsidRPr="00EE26AC" w:rsidRDefault="00883137" w:rsidP="00FF53DA">
      <w:pPr>
        <w:pStyle w:val="Default"/>
        <w:jc w:val="both"/>
        <w:rPr>
          <w:color w:val="999999"/>
          <w:sz w:val="28"/>
          <w:szCs w:val="28"/>
        </w:rPr>
      </w:pPr>
    </w:p>
    <w:p w:rsidR="00883137" w:rsidRPr="00EE26AC" w:rsidRDefault="00883137" w:rsidP="00FF53DA">
      <w:pPr>
        <w:pStyle w:val="Default"/>
        <w:jc w:val="center"/>
        <w:rPr>
          <w:color w:val="999999"/>
          <w:sz w:val="28"/>
          <w:szCs w:val="28"/>
        </w:rPr>
      </w:pPr>
      <w:r w:rsidRPr="00EE26AC">
        <w:rPr>
          <w:b/>
          <w:bCs/>
          <w:color w:val="999999"/>
          <w:sz w:val="28"/>
          <w:szCs w:val="28"/>
        </w:rPr>
        <w:t>2. Порядок выявления бесхозяйных объектов недвижимого имущества и подготовки документов, необходимых для их постановки на учет</w:t>
      </w:r>
    </w:p>
    <w:p w:rsidR="00883137" w:rsidRPr="00EE26AC" w:rsidRDefault="00883137" w:rsidP="00FF53DA">
      <w:pPr>
        <w:pStyle w:val="Default"/>
        <w:ind w:firstLine="708"/>
        <w:jc w:val="both"/>
        <w:rPr>
          <w:color w:val="999999"/>
          <w:sz w:val="28"/>
          <w:szCs w:val="28"/>
        </w:rPr>
      </w:pPr>
      <w:r w:rsidRPr="00EE26AC">
        <w:rPr>
          <w:color w:val="999999"/>
          <w:sz w:val="28"/>
          <w:szCs w:val="28"/>
        </w:rPr>
        <w:t xml:space="preserve">2.1.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на основании заявлений юридических и физических лиц. </w:t>
      </w:r>
    </w:p>
    <w:p w:rsidR="00883137" w:rsidRPr="00EE26AC" w:rsidRDefault="00883137" w:rsidP="00FF53DA">
      <w:pPr>
        <w:pStyle w:val="Default"/>
        <w:ind w:firstLine="708"/>
        <w:jc w:val="both"/>
        <w:rPr>
          <w:color w:val="999999"/>
          <w:sz w:val="28"/>
          <w:szCs w:val="28"/>
        </w:rPr>
      </w:pPr>
      <w:r w:rsidRPr="00EE26AC">
        <w:rPr>
          <w:color w:val="999999"/>
          <w:sz w:val="28"/>
          <w:szCs w:val="28"/>
        </w:rPr>
        <w:t xml:space="preserve">2.2. На основании поступившего в Администрацию Рудянского сельсовета обращения по поводу выявленного объекта недвижимого имущества, имеющего признаки бесхозяйного, Администрация осуществляет: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 проверку поступивших сведений о выявленном объекте недвижимого имущества, имеющем признаки бесхозяйного (с выездом на место);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 сбор необходимой документации и подачу ее в орган, осуществляющий государственную регистрацию прав на недвижимое имущество и сделок с ним, в целях постановки на учет выявленного объекта недвижимого имущества как бесхозяйного;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 ведение Реестра выявленного бесхозяйного недвижимого имущества;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 подготовку документов для принятия бесхозяйного объекта недвижимого имущества в собственность Рудянского сельсовета в соответствии с действующим законодательством.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2.3. В целях проведения проверки возможного наличия собственника выявленного объекта недвижимого имущества, имеющего признаки бесхозяйного, Администрация на первом этапе запрашивает: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 сведения о наличии объекта недвижимого имущества в реестре муниципальной собственности муниципального образования;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 сведения о зарегистрированных правах на объект недвижимого имущества в органе, осуществляющем государственную регистрацию прав на недвижимое имущество и сделок с ним.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В случае необходимости Администрация Рудянского сельсовета подготавливает и направляет запросы в органы ФНС России о наличии в ЕГРЮЛ юридического лица, а также запрос юридическому лицу, являющемуся возможным балансодержателем имущества. </w:t>
      </w:r>
    </w:p>
    <w:p w:rsidR="00883137" w:rsidRPr="00EE26AC" w:rsidRDefault="00883137" w:rsidP="00B26C80">
      <w:pPr>
        <w:pStyle w:val="Default"/>
        <w:ind w:firstLine="708"/>
        <w:jc w:val="both"/>
        <w:rPr>
          <w:color w:val="999999"/>
          <w:sz w:val="28"/>
          <w:szCs w:val="28"/>
        </w:rPr>
      </w:pPr>
      <w:r w:rsidRPr="00EE26AC">
        <w:rPr>
          <w:color w:val="999999"/>
          <w:sz w:val="28"/>
          <w:szCs w:val="28"/>
        </w:rPr>
        <w:t xml:space="preserve">2.4. В случае выявления информации о наличии собственника объекта недвижимого имущества Администрация Рудянского сельсовета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 </w:t>
      </w:r>
    </w:p>
    <w:p w:rsidR="00883137" w:rsidRPr="00EE26AC" w:rsidRDefault="00883137" w:rsidP="00FF08BE">
      <w:pPr>
        <w:pStyle w:val="Default"/>
        <w:ind w:firstLine="708"/>
        <w:jc w:val="both"/>
        <w:rPr>
          <w:color w:val="999999"/>
          <w:sz w:val="28"/>
          <w:szCs w:val="28"/>
        </w:rPr>
      </w:pPr>
      <w:r w:rsidRPr="00EE26AC">
        <w:rPr>
          <w:color w:val="999999"/>
          <w:sz w:val="28"/>
          <w:szCs w:val="28"/>
        </w:rPr>
        <w:t xml:space="preserve">2.5. Если в результате проверки собственник объекта недвижимого имущества не будет установлен, Администрация Рудянского сельсовета: </w:t>
      </w:r>
    </w:p>
    <w:p w:rsidR="00883137" w:rsidRPr="00EE26AC" w:rsidRDefault="00883137" w:rsidP="00FF08BE">
      <w:pPr>
        <w:pStyle w:val="Default"/>
        <w:ind w:firstLine="708"/>
        <w:jc w:val="both"/>
        <w:rPr>
          <w:color w:val="999999"/>
          <w:sz w:val="28"/>
          <w:szCs w:val="28"/>
        </w:rPr>
      </w:pPr>
      <w:r w:rsidRPr="00EE26AC">
        <w:rPr>
          <w:color w:val="999999"/>
          <w:sz w:val="28"/>
          <w:szCs w:val="28"/>
        </w:rPr>
        <w:t xml:space="preserve">2.5.1.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кадастровых паспортов на объект. </w:t>
      </w:r>
    </w:p>
    <w:p w:rsidR="00883137" w:rsidRPr="00EE26AC" w:rsidRDefault="00883137" w:rsidP="00FF08BE">
      <w:pPr>
        <w:pStyle w:val="Default"/>
        <w:ind w:firstLine="708"/>
        <w:jc w:val="both"/>
        <w:rPr>
          <w:color w:val="999999"/>
          <w:sz w:val="28"/>
          <w:szCs w:val="28"/>
        </w:rPr>
      </w:pPr>
      <w:r w:rsidRPr="00EE26AC">
        <w:rPr>
          <w:color w:val="999999"/>
          <w:sz w:val="28"/>
          <w:szCs w:val="28"/>
        </w:rPr>
        <w:t xml:space="preserve">Если бесхозяйно содержащийся объект является объектом инженерной инфраструктуры, Администрация Рудянского сельсовета направляет заявку в эксплуатирующие организации жилищно-коммунального хозяйства на изготовление на сети водо-, газо-, электроснабжения, канализации, отопления и иные объекты инженерной инфраструктуры первичной технической документации (исполнительной схемы), необходимой для изготовления технических паспортов на данные объекты. </w:t>
      </w:r>
    </w:p>
    <w:p w:rsidR="00883137" w:rsidRPr="00EE26AC" w:rsidRDefault="00883137" w:rsidP="00FF08BE">
      <w:pPr>
        <w:pStyle w:val="Default"/>
        <w:ind w:firstLine="708"/>
        <w:jc w:val="both"/>
        <w:rPr>
          <w:color w:val="999999"/>
          <w:sz w:val="28"/>
          <w:szCs w:val="28"/>
        </w:rPr>
      </w:pPr>
      <w:r w:rsidRPr="00EE26AC">
        <w:rPr>
          <w:color w:val="999999"/>
          <w:sz w:val="28"/>
          <w:szCs w:val="28"/>
        </w:rPr>
        <w:t xml:space="preserve">Эксплуатирующие организации жилищно-коммунального хозяйства обеспечивают изготовление данной документации и представляют ее в Администрацию Рудянского сельсовета в установленные законодательством сроки. </w:t>
      </w:r>
    </w:p>
    <w:p w:rsidR="00883137" w:rsidRPr="00EE26AC" w:rsidRDefault="00883137" w:rsidP="002943C4">
      <w:pPr>
        <w:pStyle w:val="Default"/>
        <w:ind w:firstLine="708"/>
        <w:jc w:val="both"/>
        <w:rPr>
          <w:color w:val="999999"/>
          <w:sz w:val="28"/>
          <w:szCs w:val="28"/>
        </w:rPr>
      </w:pPr>
      <w:r w:rsidRPr="00EE26AC">
        <w:rPr>
          <w:color w:val="999999"/>
          <w:sz w:val="28"/>
          <w:szCs w:val="28"/>
        </w:rPr>
        <w:t xml:space="preserve">2.5.2.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 </w:t>
      </w:r>
    </w:p>
    <w:p w:rsidR="00883137" w:rsidRPr="00EE26AC" w:rsidRDefault="00883137" w:rsidP="002943C4">
      <w:pPr>
        <w:pStyle w:val="Default"/>
        <w:jc w:val="both"/>
        <w:rPr>
          <w:color w:val="999999"/>
          <w:sz w:val="28"/>
          <w:szCs w:val="28"/>
        </w:rPr>
      </w:pPr>
      <w:r w:rsidRPr="00EE26AC">
        <w:rPr>
          <w:color w:val="999999"/>
          <w:sz w:val="28"/>
          <w:szCs w:val="28"/>
        </w:rPr>
        <w:t xml:space="preserve">Документами, подтверждающими, что объект недвижимого имущества не имеет собственника или его собственник неизвестен, являются: </w:t>
      </w:r>
    </w:p>
    <w:p w:rsidR="00883137" w:rsidRPr="00EE26AC" w:rsidRDefault="00883137" w:rsidP="00766C4B">
      <w:pPr>
        <w:pStyle w:val="Default"/>
        <w:ind w:firstLine="708"/>
        <w:jc w:val="both"/>
        <w:rPr>
          <w:color w:val="999999"/>
          <w:sz w:val="28"/>
          <w:szCs w:val="28"/>
        </w:rPr>
      </w:pPr>
      <w:r w:rsidRPr="00EE26AC">
        <w:rPr>
          <w:color w:val="999999"/>
          <w:sz w:val="28"/>
          <w:szCs w:val="28"/>
        </w:rPr>
        <w:t xml:space="preserve">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 </w:t>
      </w:r>
    </w:p>
    <w:p w:rsidR="00883137" w:rsidRPr="00EE26AC" w:rsidRDefault="00883137" w:rsidP="00766C4B">
      <w:pPr>
        <w:pStyle w:val="Default"/>
        <w:ind w:firstLine="708"/>
        <w:jc w:val="both"/>
        <w:rPr>
          <w:color w:val="999999"/>
          <w:sz w:val="28"/>
          <w:szCs w:val="28"/>
        </w:rPr>
      </w:pPr>
      <w:r w:rsidRPr="00EE26AC">
        <w:rPr>
          <w:color w:val="999999"/>
          <w:sz w:val="28"/>
          <w:szCs w:val="28"/>
        </w:rPr>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 </w:t>
      </w:r>
    </w:p>
    <w:p w:rsidR="00883137" w:rsidRPr="00EE26AC" w:rsidRDefault="00883137" w:rsidP="00766C4B">
      <w:pPr>
        <w:pStyle w:val="Default"/>
        <w:ind w:firstLine="708"/>
        <w:jc w:val="both"/>
        <w:rPr>
          <w:color w:val="999999"/>
          <w:sz w:val="28"/>
          <w:szCs w:val="28"/>
        </w:rPr>
      </w:pPr>
      <w:r w:rsidRPr="00EE26AC">
        <w:rPr>
          <w:color w:val="999999"/>
          <w:sz w:val="28"/>
          <w:szCs w:val="28"/>
        </w:rPr>
        <w:t xml:space="preserve">3)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4)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Рудянского сельсовета запрашивает у него следующие документы: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 копии правоустанавливающих документов, подтверждающих наличие права собственности;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 копии учредительных документов юридического лица, свидетельство о государственной регистрации юридического лица, коды госстатистики, идентификационный номер налогоплательщика.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В случае отказа собственника - физического лица от права собственности на имущество и в случае, если право собственности не зарегистрировано, Администрация Рудянского сельсовета запрашивает у него следующие документы: </w:t>
      </w:r>
    </w:p>
    <w:p w:rsidR="00883137" w:rsidRPr="00EE26AC" w:rsidRDefault="00883137" w:rsidP="001A7373">
      <w:pPr>
        <w:pStyle w:val="Default"/>
        <w:ind w:firstLine="708"/>
        <w:rPr>
          <w:color w:val="999999"/>
          <w:sz w:val="28"/>
          <w:szCs w:val="28"/>
        </w:rPr>
      </w:pPr>
      <w:r w:rsidRPr="00EE26AC">
        <w:rPr>
          <w:color w:val="999999"/>
          <w:sz w:val="28"/>
          <w:szCs w:val="28"/>
        </w:rPr>
        <w:t xml:space="preserve">- копии правоустанавливающих документов, подтверждающих наличие права собственности;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 копию документа, удостоверяющего личность гражданина;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5) документы, подтверждающие отсутствие проживающих в жилых помещениях (акты обследования, выписки из домовой книги);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6) кадастровый паспорт на земельный участок, на котором расположен объект недвижимости (при наличии); </w:t>
      </w:r>
    </w:p>
    <w:p w:rsidR="00883137" w:rsidRPr="00EE26AC" w:rsidRDefault="00883137" w:rsidP="001A7373">
      <w:pPr>
        <w:pStyle w:val="Default"/>
        <w:ind w:firstLine="708"/>
        <w:jc w:val="both"/>
        <w:rPr>
          <w:color w:val="999999"/>
          <w:sz w:val="28"/>
          <w:szCs w:val="28"/>
        </w:rPr>
      </w:pPr>
      <w:r w:rsidRPr="00EE26AC">
        <w:rPr>
          <w:color w:val="999999"/>
          <w:sz w:val="28"/>
          <w:szCs w:val="28"/>
        </w:rPr>
        <w:t xml:space="preserve">7) иные документы, подтверждающие, что объект недвижимого имущества является бесхозяйным. </w:t>
      </w:r>
    </w:p>
    <w:p w:rsidR="00883137" w:rsidRPr="00EE26AC" w:rsidRDefault="00883137" w:rsidP="001A7373">
      <w:pPr>
        <w:pStyle w:val="Default"/>
        <w:ind w:firstLine="708"/>
        <w:jc w:val="both"/>
        <w:rPr>
          <w:color w:val="999999"/>
          <w:sz w:val="28"/>
          <w:szCs w:val="28"/>
        </w:rPr>
      </w:pPr>
    </w:p>
    <w:p w:rsidR="00883137" w:rsidRPr="00EE26AC" w:rsidRDefault="00883137" w:rsidP="001A7373">
      <w:pPr>
        <w:pStyle w:val="Default"/>
        <w:jc w:val="center"/>
        <w:rPr>
          <w:color w:val="999999"/>
          <w:sz w:val="28"/>
          <w:szCs w:val="28"/>
        </w:rPr>
      </w:pPr>
      <w:r w:rsidRPr="00EE26AC">
        <w:rPr>
          <w:b/>
          <w:bCs/>
          <w:color w:val="999999"/>
          <w:sz w:val="28"/>
          <w:szCs w:val="28"/>
        </w:rPr>
        <w:t>3. Порядок постановки на учет бесхозяйных объектов недвижимого имущества</w:t>
      </w:r>
    </w:p>
    <w:p w:rsidR="00883137" w:rsidRPr="00EE26AC" w:rsidRDefault="00883137" w:rsidP="00A77090">
      <w:pPr>
        <w:pStyle w:val="Default"/>
        <w:ind w:firstLine="708"/>
        <w:jc w:val="both"/>
        <w:rPr>
          <w:color w:val="999999"/>
          <w:sz w:val="28"/>
          <w:szCs w:val="28"/>
        </w:rPr>
      </w:pPr>
      <w:r w:rsidRPr="00EE26AC">
        <w:rPr>
          <w:color w:val="999999"/>
          <w:sz w:val="28"/>
          <w:szCs w:val="28"/>
        </w:rPr>
        <w:t xml:space="preserve">3.1. Для принятия на учет объекта недвижимого имущества как бесхозяйного Администрация Рудянского сельсовета обращается с заявлением в орган, осуществляющий государственную регистрацию прав на недвижимое имущество и сделок с ним. </w:t>
      </w:r>
    </w:p>
    <w:p w:rsidR="00883137" w:rsidRPr="00EE26AC" w:rsidRDefault="00883137" w:rsidP="00A77090">
      <w:pPr>
        <w:pStyle w:val="Default"/>
        <w:ind w:firstLine="708"/>
        <w:jc w:val="both"/>
        <w:rPr>
          <w:color w:val="999999"/>
          <w:sz w:val="28"/>
          <w:szCs w:val="28"/>
        </w:rPr>
      </w:pPr>
      <w:r w:rsidRPr="00EE26AC">
        <w:rPr>
          <w:color w:val="999999"/>
          <w:sz w:val="28"/>
          <w:szCs w:val="28"/>
        </w:rPr>
        <w:t xml:space="preserve">3.2. К заявлению прилагаются: </w:t>
      </w:r>
    </w:p>
    <w:p w:rsidR="00883137" w:rsidRPr="00EE26AC" w:rsidRDefault="00883137" w:rsidP="001B47BC">
      <w:pPr>
        <w:pStyle w:val="Default"/>
        <w:ind w:firstLine="708"/>
        <w:jc w:val="both"/>
        <w:rPr>
          <w:color w:val="999999"/>
          <w:sz w:val="28"/>
          <w:szCs w:val="28"/>
        </w:rPr>
      </w:pPr>
      <w:r w:rsidRPr="00EE26AC">
        <w:rPr>
          <w:color w:val="999999"/>
          <w:sz w:val="28"/>
          <w:szCs w:val="28"/>
        </w:rPr>
        <w:t xml:space="preserve">а) документ, подтверждающий, что объект недвижимого имущества не имеет собственника (или его собственник неизвестен), в том числе: </w:t>
      </w:r>
    </w:p>
    <w:p w:rsidR="00883137" w:rsidRPr="00EE26AC" w:rsidRDefault="00883137" w:rsidP="001B47BC">
      <w:pPr>
        <w:pStyle w:val="Default"/>
        <w:ind w:firstLine="708"/>
        <w:jc w:val="both"/>
        <w:rPr>
          <w:color w:val="999999"/>
          <w:sz w:val="28"/>
          <w:szCs w:val="28"/>
        </w:rPr>
      </w:pPr>
      <w:r w:rsidRPr="00EE26AC">
        <w:rPr>
          <w:color w:val="999999"/>
          <w:sz w:val="28"/>
          <w:szCs w:val="28"/>
        </w:rPr>
        <w:t xml:space="preserve">-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 </w:t>
      </w:r>
    </w:p>
    <w:p w:rsidR="00883137" w:rsidRPr="00EE26AC" w:rsidRDefault="00883137" w:rsidP="001B47BC">
      <w:pPr>
        <w:pStyle w:val="Default"/>
        <w:ind w:firstLine="708"/>
        <w:jc w:val="both"/>
        <w:rPr>
          <w:color w:val="999999"/>
          <w:sz w:val="28"/>
          <w:szCs w:val="28"/>
        </w:rPr>
      </w:pPr>
      <w:r w:rsidRPr="00EE26AC">
        <w:rPr>
          <w:color w:val="999999"/>
          <w:sz w:val="28"/>
          <w:szCs w:val="28"/>
        </w:rPr>
        <w:t xml:space="preserve">-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Закона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 </w:t>
      </w:r>
    </w:p>
    <w:p w:rsidR="00883137" w:rsidRPr="00EE26AC" w:rsidRDefault="00883137" w:rsidP="001B47BC">
      <w:pPr>
        <w:pStyle w:val="Default"/>
        <w:ind w:firstLine="708"/>
        <w:jc w:val="both"/>
        <w:rPr>
          <w:color w:val="999999"/>
          <w:sz w:val="28"/>
          <w:szCs w:val="28"/>
        </w:rPr>
      </w:pPr>
      <w:r w:rsidRPr="00EE26AC">
        <w:rPr>
          <w:color w:val="999999"/>
          <w:sz w:val="28"/>
          <w:szCs w:val="28"/>
        </w:rPr>
        <w:t xml:space="preserve">б)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 </w:t>
      </w:r>
    </w:p>
    <w:p w:rsidR="00883137" w:rsidRPr="00EE26AC" w:rsidRDefault="00883137" w:rsidP="001B47BC">
      <w:pPr>
        <w:pStyle w:val="Default"/>
        <w:ind w:firstLine="708"/>
        <w:jc w:val="both"/>
        <w:rPr>
          <w:color w:val="999999"/>
          <w:sz w:val="28"/>
          <w:szCs w:val="28"/>
        </w:rPr>
      </w:pPr>
      <w:r w:rsidRPr="00EE26AC">
        <w:rPr>
          <w:color w:val="999999"/>
          <w:sz w:val="28"/>
          <w:szCs w:val="28"/>
        </w:rPr>
        <w:t xml:space="preserve">в)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w:t>
      </w:r>
    </w:p>
    <w:p w:rsidR="00883137" w:rsidRPr="00EE26AC" w:rsidRDefault="00883137" w:rsidP="001B47BC">
      <w:pPr>
        <w:pStyle w:val="Default"/>
        <w:ind w:firstLine="708"/>
        <w:jc w:val="both"/>
        <w:rPr>
          <w:color w:val="999999"/>
          <w:sz w:val="28"/>
          <w:szCs w:val="28"/>
        </w:rPr>
      </w:pPr>
      <w:r w:rsidRPr="00EE26AC">
        <w:rPr>
          <w:color w:val="999999"/>
          <w:sz w:val="28"/>
          <w:szCs w:val="28"/>
        </w:rPr>
        <w:t xml:space="preserve">3.3. Заявление и иные документы, необходимые для принятия на учет объекта недвижимого имущества, могут быть представлены одновременно с заявлением о государственном кадастровом учете. </w:t>
      </w:r>
    </w:p>
    <w:p w:rsidR="00883137" w:rsidRPr="00EE26AC" w:rsidRDefault="00883137" w:rsidP="001B47BC">
      <w:pPr>
        <w:pStyle w:val="Default"/>
        <w:ind w:firstLine="708"/>
        <w:jc w:val="both"/>
        <w:rPr>
          <w:color w:val="999999"/>
          <w:sz w:val="28"/>
          <w:szCs w:val="28"/>
        </w:rPr>
      </w:pPr>
    </w:p>
    <w:p w:rsidR="00883137" w:rsidRPr="00EE26AC" w:rsidRDefault="00883137" w:rsidP="001B47BC">
      <w:pPr>
        <w:pStyle w:val="Default"/>
        <w:jc w:val="center"/>
        <w:rPr>
          <w:color w:val="999999"/>
          <w:sz w:val="28"/>
          <w:szCs w:val="28"/>
        </w:rPr>
      </w:pPr>
      <w:r w:rsidRPr="00EE26AC">
        <w:rPr>
          <w:b/>
          <w:bCs/>
          <w:color w:val="999999"/>
          <w:sz w:val="28"/>
          <w:szCs w:val="28"/>
        </w:rPr>
        <w:t>4. Учет бесхозяйных объектов недвижимого имущества в Реестре выявленного бесхозяйного недвижимого имущества и обеспечение его сохранности</w:t>
      </w:r>
    </w:p>
    <w:p w:rsidR="00883137" w:rsidRPr="00EE26AC" w:rsidRDefault="00883137" w:rsidP="001B47BC">
      <w:pPr>
        <w:pStyle w:val="Default"/>
        <w:ind w:firstLine="708"/>
        <w:jc w:val="both"/>
        <w:rPr>
          <w:color w:val="999999"/>
          <w:sz w:val="28"/>
          <w:szCs w:val="28"/>
        </w:rPr>
      </w:pPr>
      <w:r w:rsidRPr="00EE26AC">
        <w:rPr>
          <w:color w:val="999999"/>
          <w:sz w:val="28"/>
          <w:szCs w:val="28"/>
        </w:rPr>
        <w:t xml:space="preserve">4.1. Бесхозяйный объект недвижимого имущества учитывается в Реестре выявленного бесхозяйного недвижимого имущества (далее - Реестр) (с целью осуществления контроля за сохранностью этого имущества)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Реестр выявленного бесхозяйного недвижимого имущества, а также изменения и дополнения к нему утверждаются главой Рудянского сельсовета. </w:t>
      </w:r>
    </w:p>
    <w:p w:rsidR="00883137" w:rsidRPr="00EE26AC" w:rsidRDefault="00883137" w:rsidP="001B47BC">
      <w:pPr>
        <w:pStyle w:val="Default"/>
        <w:ind w:firstLine="708"/>
        <w:jc w:val="both"/>
        <w:rPr>
          <w:color w:val="999999"/>
          <w:sz w:val="28"/>
          <w:szCs w:val="28"/>
        </w:rPr>
      </w:pPr>
      <w:r w:rsidRPr="00EE26AC">
        <w:rPr>
          <w:color w:val="999999"/>
          <w:sz w:val="28"/>
          <w:szCs w:val="28"/>
        </w:rPr>
        <w:t>4.2. Основанием для включения такого объекта в Реестр является соответствующее распоряжение главы Рудянского сельсовета.</w:t>
      </w:r>
    </w:p>
    <w:p w:rsidR="00883137" w:rsidRPr="00EE26AC" w:rsidRDefault="00883137" w:rsidP="00FE0B5D">
      <w:pPr>
        <w:pStyle w:val="Default"/>
        <w:ind w:firstLine="708"/>
        <w:jc w:val="both"/>
        <w:rPr>
          <w:color w:val="999999"/>
          <w:sz w:val="28"/>
          <w:szCs w:val="28"/>
        </w:rPr>
      </w:pPr>
      <w:r w:rsidRPr="00EE26AC">
        <w:rPr>
          <w:color w:val="999999"/>
          <w:sz w:val="28"/>
          <w:szCs w:val="28"/>
        </w:rPr>
        <w:t xml:space="preserve">4.3.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распоряжением Главы Рудянского сельсовета передаются на ответственное хранение и на балансовый учет муниципальным бюджетным учреждениям, осуществляющим виды деятельности, соответствующие целям использования бесхозяйного имущества либо на баланс НКО, деятельность которых направлена на создание благоприятной среды проживания на территории Рудянского сельсовета или же КФХ. </w:t>
      </w:r>
    </w:p>
    <w:p w:rsidR="00883137" w:rsidRPr="00EE26AC" w:rsidRDefault="00883137" w:rsidP="002D05FD">
      <w:pPr>
        <w:pStyle w:val="Default"/>
        <w:jc w:val="center"/>
        <w:rPr>
          <w:color w:val="999999"/>
          <w:sz w:val="28"/>
          <w:szCs w:val="28"/>
        </w:rPr>
      </w:pPr>
    </w:p>
    <w:p w:rsidR="00883137" w:rsidRPr="00EE26AC" w:rsidRDefault="00883137" w:rsidP="002D05FD">
      <w:pPr>
        <w:pStyle w:val="Default"/>
        <w:jc w:val="center"/>
        <w:rPr>
          <w:color w:val="999999"/>
          <w:sz w:val="28"/>
          <w:szCs w:val="28"/>
        </w:rPr>
      </w:pPr>
      <w:r w:rsidRPr="00EE26AC">
        <w:rPr>
          <w:b/>
          <w:bCs/>
          <w:color w:val="999999"/>
          <w:sz w:val="28"/>
          <w:szCs w:val="28"/>
        </w:rPr>
        <w:t>5. Доказывание права собственности на бесхозяйный объект недвижимого имущества</w:t>
      </w:r>
    </w:p>
    <w:p w:rsidR="00883137" w:rsidRPr="00EE26AC" w:rsidRDefault="00883137" w:rsidP="002D05FD">
      <w:pPr>
        <w:pStyle w:val="Default"/>
        <w:ind w:firstLine="708"/>
        <w:jc w:val="both"/>
        <w:rPr>
          <w:color w:val="999999"/>
          <w:sz w:val="28"/>
          <w:szCs w:val="28"/>
        </w:rPr>
      </w:pPr>
      <w:r w:rsidRPr="00EE26AC">
        <w:rPr>
          <w:color w:val="999999"/>
          <w:sz w:val="28"/>
          <w:szCs w:val="28"/>
        </w:rPr>
        <w:t xml:space="preserve">5.1. Если в срок до принятия бесхозяйного объекта недвижимого имущества в муниципальную собственность объявится его собственник, доказывание права собственности на него лежит на этом собственнике. </w:t>
      </w:r>
    </w:p>
    <w:p w:rsidR="00883137" w:rsidRPr="00EE26AC" w:rsidRDefault="00883137" w:rsidP="00595F08">
      <w:pPr>
        <w:pStyle w:val="Default"/>
        <w:ind w:firstLine="708"/>
        <w:jc w:val="both"/>
        <w:rPr>
          <w:color w:val="999999"/>
          <w:sz w:val="28"/>
          <w:szCs w:val="28"/>
        </w:rPr>
      </w:pPr>
      <w:r w:rsidRPr="00EE26AC">
        <w:rPr>
          <w:color w:val="999999"/>
          <w:sz w:val="28"/>
          <w:szCs w:val="28"/>
        </w:rPr>
        <w:t xml:space="preserve">5.2. В случае если собственник докажет право собственности на объект недвижимого имущества, администрация Рудянского сельсовета: </w:t>
      </w:r>
    </w:p>
    <w:p w:rsidR="00883137" w:rsidRPr="00EE26AC" w:rsidRDefault="00883137" w:rsidP="00595F08">
      <w:pPr>
        <w:pStyle w:val="Default"/>
        <w:ind w:firstLine="708"/>
        <w:jc w:val="both"/>
        <w:rPr>
          <w:color w:val="999999"/>
          <w:sz w:val="28"/>
          <w:szCs w:val="28"/>
        </w:rPr>
      </w:pPr>
      <w:r w:rsidRPr="00EE26AC">
        <w:rPr>
          <w:color w:val="999999"/>
          <w:sz w:val="28"/>
          <w:szCs w:val="28"/>
        </w:rPr>
        <w:t xml:space="preserve">-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 </w:t>
      </w:r>
    </w:p>
    <w:p w:rsidR="00883137" w:rsidRPr="00EE26AC" w:rsidRDefault="00883137" w:rsidP="00595F08">
      <w:pPr>
        <w:pStyle w:val="Default"/>
        <w:ind w:firstLine="708"/>
        <w:jc w:val="both"/>
        <w:rPr>
          <w:color w:val="999999"/>
          <w:sz w:val="28"/>
          <w:szCs w:val="28"/>
        </w:rPr>
      </w:pPr>
      <w:r w:rsidRPr="00EE26AC">
        <w:rPr>
          <w:color w:val="999999"/>
          <w:sz w:val="28"/>
          <w:szCs w:val="28"/>
        </w:rPr>
        <w:t xml:space="preserve">- готовит соответствующее распоряжение главы Рудянского селсьовета об исключении этого объекта из Реестра. </w:t>
      </w:r>
    </w:p>
    <w:p w:rsidR="00883137" w:rsidRPr="00EE26AC" w:rsidRDefault="00883137" w:rsidP="00CC7C6B">
      <w:pPr>
        <w:pStyle w:val="Default"/>
        <w:ind w:firstLine="708"/>
        <w:jc w:val="both"/>
        <w:rPr>
          <w:color w:val="999999"/>
          <w:sz w:val="28"/>
          <w:szCs w:val="28"/>
        </w:rPr>
      </w:pPr>
      <w:r w:rsidRPr="00EE26AC">
        <w:rPr>
          <w:color w:val="999999"/>
          <w:sz w:val="28"/>
          <w:szCs w:val="28"/>
        </w:rPr>
        <w:t xml:space="preserve">5.3. В случае если собственник докажет право собственности на объект недвижимого имущества, администрация Рудянского сельсовета имеет право на возмещение затрат, понесенных на ремонт и содержание данного объекта, в судебном порядке в соответствии с действующим законодательством. </w:t>
      </w:r>
    </w:p>
    <w:p w:rsidR="00883137" w:rsidRPr="00EE26AC" w:rsidRDefault="00883137" w:rsidP="00CC7C6B">
      <w:pPr>
        <w:pStyle w:val="Default"/>
        <w:ind w:firstLine="708"/>
        <w:jc w:val="both"/>
        <w:rPr>
          <w:color w:val="999999"/>
          <w:sz w:val="28"/>
          <w:szCs w:val="28"/>
        </w:rPr>
      </w:pPr>
      <w:r w:rsidRPr="00EE26AC">
        <w:rPr>
          <w:color w:val="999999"/>
          <w:sz w:val="28"/>
          <w:szCs w:val="28"/>
        </w:rPr>
        <w:t xml:space="preserve">5.4. В случае если бесхозяйный объект недвижимого имущества по решению суда будет признан муниципальной собственностью Рудянского сельсовета, собственник данного имущества может доказывать свое право собственности на него в судебном порядке в соответствии с действующим законодательством. </w:t>
      </w:r>
    </w:p>
    <w:p w:rsidR="00883137" w:rsidRPr="00EE26AC" w:rsidRDefault="00883137" w:rsidP="00CC7C6B">
      <w:pPr>
        <w:pStyle w:val="Default"/>
        <w:ind w:firstLine="708"/>
        <w:jc w:val="both"/>
        <w:rPr>
          <w:color w:val="999999"/>
          <w:sz w:val="28"/>
          <w:szCs w:val="28"/>
        </w:rPr>
      </w:pPr>
    </w:p>
    <w:p w:rsidR="00883137" w:rsidRPr="00EE26AC" w:rsidRDefault="00883137" w:rsidP="000E6750">
      <w:pPr>
        <w:pStyle w:val="Default"/>
        <w:jc w:val="center"/>
        <w:rPr>
          <w:color w:val="999999"/>
          <w:sz w:val="28"/>
          <w:szCs w:val="28"/>
        </w:rPr>
      </w:pPr>
      <w:r w:rsidRPr="00EE26AC">
        <w:rPr>
          <w:b/>
          <w:bCs/>
          <w:color w:val="999999"/>
          <w:sz w:val="28"/>
          <w:szCs w:val="28"/>
        </w:rPr>
        <w:t>6. Переход бесхозяйного недвижимого имущества в муниципальную собственность</w:t>
      </w:r>
    </w:p>
    <w:p w:rsidR="00883137" w:rsidRPr="00EE26AC" w:rsidRDefault="00883137" w:rsidP="00293B1D">
      <w:pPr>
        <w:pStyle w:val="Default"/>
        <w:ind w:firstLine="708"/>
        <w:jc w:val="both"/>
        <w:rPr>
          <w:color w:val="999999"/>
          <w:sz w:val="28"/>
          <w:szCs w:val="28"/>
        </w:rPr>
      </w:pPr>
      <w:r w:rsidRPr="00EE26AC">
        <w:rPr>
          <w:color w:val="999999"/>
          <w:sz w:val="28"/>
          <w:szCs w:val="28"/>
        </w:rPr>
        <w:t xml:space="preserve">6.1. По истечении года со дня постановки бесхозяйного объекта недвижимого имущества на учет администрация Рудянского сельсовета обращается в суд с заявлением о признании права собственности Рудянского сельсовета на этот объект и находящиеся в его составе бесхозяйные движимые вещи (при наличии) в порядке, предусмотренном законодательством Российской Федерации. </w:t>
      </w:r>
    </w:p>
    <w:p w:rsidR="00883137" w:rsidRPr="00EE26AC" w:rsidRDefault="00883137" w:rsidP="00293B1D">
      <w:pPr>
        <w:pStyle w:val="Default"/>
        <w:ind w:firstLine="708"/>
        <w:jc w:val="both"/>
        <w:rPr>
          <w:color w:val="999999"/>
          <w:sz w:val="28"/>
          <w:szCs w:val="28"/>
        </w:rPr>
      </w:pPr>
      <w:r w:rsidRPr="00EE26AC">
        <w:rPr>
          <w:color w:val="999999"/>
          <w:sz w:val="28"/>
          <w:szCs w:val="28"/>
        </w:rPr>
        <w:t xml:space="preserve">6.2.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осуществляющем государственную регистрацию прав на недвижимое имущество и сделок с ним. </w:t>
      </w:r>
    </w:p>
    <w:p w:rsidR="00883137" w:rsidRPr="00EE26AC" w:rsidRDefault="00883137" w:rsidP="00AD44A4">
      <w:pPr>
        <w:pStyle w:val="Default"/>
        <w:ind w:firstLine="708"/>
        <w:jc w:val="both"/>
        <w:rPr>
          <w:color w:val="999999"/>
          <w:sz w:val="28"/>
          <w:szCs w:val="28"/>
        </w:rPr>
      </w:pPr>
      <w:r w:rsidRPr="00EE26AC">
        <w:rPr>
          <w:color w:val="999999"/>
          <w:sz w:val="28"/>
          <w:szCs w:val="28"/>
        </w:rPr>
        <w:t xml:space="preserve">6.3. После вступления в силу решения суда о признании права собственности Рудянского сельсовета на бесхозяйный объект недвижимого имущества администрация Рудянского сельсовета: </w:t>
      </w:r>
    </w:p>
    <w:p w:rsidR="00883137" w:rsidRPr="00EE26AC" w:rsidRDefault="00883137" w:rsidP="00AD44A4">
      <w:pPr>
        <w:pStyle w:val="Default"/>
        <w:ind w:firstLine="708"/>
        <w:jc w:val="both"/>
        <w:rPr>
          <w:color w:val="999999"/>
          <w:sz w:val="28"/>
          <w:szCs w:val="28"/>
        </w:rPr>
      </w:pPr>
      <w:r w:rsidRPr="00EE26AC">
        <w:rPr>
          <w:color w:val="999999"/>
          <w:sz w:val="28"/>
          <w:szCs w:val="28"/>
        </w:rPr>
        <w:t xml:space="preserve">- готовит проект постановления главы Рудянского сельсовета о принятии объекта недвижимого имущества в муниципальную собственность; </w:t>
      </w:r>
    </w:p>
    <w:p w:rsidR="00883137" w:rsidRPr="00EE26AC" w:rsidRDefault="00883137" w:rsidP="00AD44A4">
      <w:pPr>
        <w:pStyle w:val="Default"/>
        <w:ind w:firstLine="708"/>
        <w:jc w:val="both"/>
        <w:rPr>
          <w:color w:val="999999"/>
          <w:sz w:val="28"/>
          <w:szCs w:val="28"/>
        </w:rPr>
      </w:pPr>
      <w:r w:rsidRPr="00EE26AC">
        <w:rPr>
          <w:color w:val="999999"/>
          <w:sz w:val="28"/>
          <w:szCs w:val="28"/>
        </w:rPr>
        <w:t xml:space="preserve">- вносит объект недвижимого имущества в реестр муниципальной собственности Рудянского сельсовета; </w:t>
      </w:r>
    </w:p>
    <w:p w:rsidR="00883137" w:rsidRPr="00EE26AC" w:rsidRDefault="00883137" w:rsidP="00AD44A4">
      <w:pPr>
        <w:pStyle w:val="Default"/>
        <w:ind w:firstLine="708"/>
        <w:jc w:val="both"/>
        <w:rPr>
          <w:color w:val="999999"/>
          <w:sz w:val="28"/>
          <w:szCs w:val="28"/>
        </w:rPr>
      </w:pPr>
      <w:r w:rsidRPr="00EE26AC">
        <w:rPr>
          <w:color w:val="999999"/>
          <w:sz w:val="28"/>
          <w:szCs w:val="28"/>
        </w:rPr>
        <w:t xml:space="preserve">- подает документы в орган, осуществляющий государственную регистрацию прав на недвижимое имущество и сделок с ним, для регистрации права собственности Рудянского сельсовета на объект недвижимого имущества. </w:t>
      </w:r>
    </w:p>
    <w:p w:rsidR="00883137" w:rsidRPr="00EE26AC" w:rsidRDefault="00883137" w:rsidP="00AD44A4">
      <w:pPr>
        <w:pStyle w:val="Default"/>
        <w:ind w:firstLine="708"/>
        <w:jc w:val="both"/>
        <w:rPr>
          <w:color w:val="999999"/>
          <w:sz w:val="28"/>
          <w:szCs w:val="28"/>
        </w:rPr>
      </w:pPr>
    </w:p>
    <w:p w:rsidR="00883137" w:rsidRPr="00EE26AC" w:rsidRDefault="00883137" w:rsidP="00B15983">
      <w:pPr>
        <w:pStyle w:val="Default"/>
        <w:jc w:val="center"/>
        <w:rPr>
          <w:color w:val="999999"/>
          <w:sz w:val="28"/>
          <w:szCs w:val="28"/>
        </w:rPr>
      </w:pPr>
      <w:r w:rsidRPr="00EE26AC">
        <w:rPr>
          <w:b/>
          <w:bCs/>
          <w:color w:val="999999"/>
          <w:sz w:val="28"/>
          <w:szCs w:val="28"/>
        </w:rPr>
        <w:t>7. Переход бесхозяйной движимой вещи в муниципальную собственность</w:t>
      </w:r>
    </w:p>
    <w:p w:rsidR="00883137" w:rsidRPr="00EE26AC" w:rsidRDefault="00883137" w:rsidP="00B15983">
      <w:pPr>
        <w:pStyle w:val="Default"/>
        <w:ind w:firstLine="708"/>
        <w:jc w:val="both"/>
        <w:rPr>
          <w:color w:val="999999"/>
          <w:sz w:val="28"/>
          <w:szCs w:val="28"/>
        </w:rPr>
      </w:pPr>
      <w:r w:rsidRPr="00EE26AC">
        <w:rPr>
          <w:color w:val="999999"/>
          <w:sz w:val="28"/>
          <w:szCs w:val="28"/>
        </w:rPr>
        <w:t xml:space="preserve">7.1.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в ведении администрации Рудянского сельсовета, администрация Рудянского сельсовета в целях установления владельца такой вещи: </w:t>
      </w:r>
    </w:p>
    <w:p w:rsidR="00883137" w:rsidRPr="00EE26AC" w:rsidRDefault="00883137" w:rsidP="00B15983">
      <w:pPr>
        <w:pStyle w:val="Default"/>
        <w:ind w:firstLine="708"/>
        <w:jc w:val="both"/>
        <w:rPr>
          <w:color w:val="999999"/>
          <w:sz w:val="28"/>
          <w:szCs w:val="28"/>
        </w:rPr>
      </w:pPr>
      <w:r w:rsidRPr="00EE26AC">
        <w:rPr>
          <w:color w:val="999999"/>
          <w:sz w:val="28"/>
          <w:szCs w:val="28"/>
        </w:rPr>
        <w:t xml:space="preserve">- направляет запрос в МО МВД России; </w:t>
      </w:r>
    </w:p>
    <w:p w:rsidR="00883137" w:rsidRPr="00EE26AC" w:rsidRDefault="00883137" w:rsidP="00B15983">
      <w:pPr>
        <w:pStyle w:val="Default"/>
        <w:ind w:firstLine="708"/>
        <w:jc w:val="both"/>
        <w:rPr>
          <w:color w:val="999999"/>
          <w:sz w:val="28"/>
          <w:szCs w:val="28"/>
        </w:rPr>
      </w:pPr>
      <w:r w:rsidRPr="00EE26AC">
        <w:rPr>
          <w:color w:val="999999"/>
          <w:sz w:val="28"/>
          <w:szCs w:val="28"/>
        </w:rPr>
        <w:t xml:space="preserve">- расклеивает объявления (если брошенной вещью являются металлические гаражи, киоски, палатки, рекламные конструкции и другие нестационарные объекты); </w:t>
      </w:r>
    </w:p>
    <w:p w:rsidR="00883137" w:rsidRPr="00EE26AC" w:rsidRDefault="00883137" w:rsidP="00B15983">
      <w:pPr>
        <w:pStyle w:val="Default"/>
        <w:ind w:firstLine="708"/>
        <w:jc w:val="both"/>
        <w:rPr>
          <w:color w:val="999999"/>
          <w:sz w:val="28"/>
          <w:szCs w:val="28"/>
        </w:rPr>
      </w:pPr>
      <w:r w:rsidRPr="00EE26AC">
        <w:rPr>
          <w:color w:val="999999"/>
          <w:sz w:val="28"/>
          <w:szCs w:val="28"/>
        </w:rPr>
        <w:t xml:space="preserve">- размещает информацию об установлении владельца на информационном стенде в администрации Рудянского сельсовета. </w:t>
      </w:r>
    </w:p>
    <w:p w:rsidR="00883137" w:rsidRPr="00EE26AC" w:rsidRDefault="00883137" w:rsidP="00B15983">
      <w:pPr>
        <w:pStyle w:val="Default"/>
        <w:ind w:firstLine="708"/>
        <w:jc w:val="both"/>
        <w:rPr>
          <w:color w:val="999999"/>
          <w:sz w:val="28"/>
          <w:szCs w:val="28"/>
        </w:rPr>
      </w:pPr>
      <w:r w:rsidRPr="00EE26AC">
        <w:rPr>
          <w:color w:val="999999"/>
          <w:sz w:val="28"/>
          <w:szCs w:val="28"/>
        </w:rPr>
        <w:t xml:space="preserve">7.2. Если в течение двух месяцев с даты размещения информации об установлении владельца брошенной вещи владелец не будет установлен, администрация Рудянского селсьовета вступает во владение такой вещью в соответствии с распоряжением главы Рудянского селсьовета и обращается в суд с заявлением о признании такой вещи бесхозяйной и передаче ее в муниципальную собственность в порядке, предусмотренном законодательством Российской Федерации. </w:t>
      </w:r>
    </w:p>
    <w:p w:rsidR="00883137" w:rsidRPr="00EE26AC" w:rsidRDefault="00883137" w:rsidP="00A10547">
      <w:pPr>
        <w:pStyle w:val="Default"/>
        <w:ind w:firstLine="708"/>
        <w:jc w:val="both"/>
        <w:rPr>
          <w:color w:val="999999"/>
          <w:sz w:val="28"/>
          <w:szCs w:val="28"/>
        </w:rPr>
      </w:pPr>
      <w:r w:rsidRPr="00EE26AC">
        <w:rPr>
          <w:color w:val="999999"/>
          <w:sz w:val="28"/>
          <w:szCs w:val="28"/>
        </w:rPr>
        <w:t xml:space="preserve">7.3. Решения суда не требуется только тогда, когда стоимость брошенной вещи явно ниже суммы, соответствующей пятикратному минимальному размеру оплаты труда. </w:t>
      </w:r>
    </w:p>
    <w:p w:rsidR="00883137" w:rsidRPr="00EE26AC" w:rsidRDefault="00883137" w:rsidP="00A10547">
      <w:pPr>
        <w:pStyle w:val="Default"/>
        <w:ind w:firstLine="708"/>
        <w:jc w:val="both"/>
        <w:rPr>
          <w:color w:val="999999"/>
          <w:sz w:val="28"/>
          <w:szCs w:val="28"/>
        </w:rPr>
      </w:pPr>
      <w:r w:rsidRPr="00EE26AC">
        <w:rPr>
          <w:color w:val="999999"/>
          <w:sz w:val="28"/>
          <w:szCs w:val="28"/>
        </w:rPr>
        <w:t xml:space="preserve">7.4. После вступления в силу решения суда о признании права собственности Рудянского сельсовета на бесхозяйную движимую вещь администрация Рудянского сельсовета: </w:t>
      </w:r>
    </w:p>
    <w:p w:rsidR="00883137" w:rsidRPr="00EE26AC" w:rsidRDefault="00883137" w:rsidP="00A10547">
      <w:pPr>
        <w:pStyle w:val="Default"/>
        <w:ind w:firstLine="708"/>
        <w:jc w:val="both"/>
        <w:rPr>
          <w:color w:val="999999"/>
          <w:sz w:val="28"/>
          <w:szCs w:val="28"/>
        </w:rPr>
      </w:pPr>
      <w:r w:rsidRPr="00EE26AC">
        <w:rPr>
          <w:color w:val="999999"/>
          <w:sz w:val="28"/>
          <w:szCs w:val="28"/>
        </w:rPr>
        <w:t>- готовит проект постановления главы Рудянского сельсовета о принятии движимой вещи в муниципальную собственность Рудянского сельсовета.</w:t>
      </w:r>
    </w:p>
    <w:p w:rsidR="00883137" w:rsidRPr="00EE26AC" w:rsidRDefault="00883137" w:rsidP="00A10547">
      <w:pPr>
        <w:pStyle w:val="Default"/>
        <w:ind w:firstLine="708"/>
        <w:jc w:val="both"/>
        <w:rPr>
          <w:color w:val="999999"/>
          <w:sz w:val="28"/>
          <w:szCs w:val="28"/>
        </w:rPr>
      </w:pPr>
    </w:p>
    <w:p w:rsidR="00883137" w:rsidRPr="00EE26AC" w:rsidRDefault="00883137" w:rsidP="00A10547">
      <w:pPr>
        <w:pStyle w:val="Default"/>
        <w:jc w:val="center"/>
        <w:rPr>
          <w:color w:val="999999"/>
          <w:sz w:val="28"/>
          <w:szCs w:val="28"/>
        </w:rPr>
      </w:pPr>
      <w:r w:rsidRPr="00EE26AC">
        <w:rPr>
          <w:b/>
          <w:bCs/>
          <w:color w:val="999999"/>
          <w:sz w:val="28"/>
          <w:szCs w:val="28"/>
        </w:rPr>
        <w:t>8. Заключительные положения</w:t>
      </w:r>
    </w:p>
    <w:p w:rsidR="00883137" w:rsidRPr="00EE26AC" w:rsidRDefault="00883137" w:rsidP="00A10547">
      <w:pPr>
        <w:ind w:firstLine="708"/>
        <w:jc w:val="both"/>
        <w:rPr>
          <w:rFonts w:ascii="Times New Roman" w:hAnsi="Times New Roman"/>
          <w:color w:val="999999"/>
        </w:rPr>
      </w:pPr>
      <w:r w:rsidRPr="00EE26AC">
        <w:rPr>
          <w:rFonts w:ascii="Times New Roman" w:hAnsi="Times New Roman"/>
          <w:color w:val="999999"/>
          <w:sz w:val="28"/>
          <w:szCs w:val="28"/>
        </w:rPr>
        <w:t>В Положение могут быть внесены изменения и дополнения в связи с изменением действующего законодательства, Устава сельсовета и нормативных правовых актов местного значения, принятых органами местного самоуправления.</w:t>
      </w:r>
    </w:p>
    <w:sectPr w:rsidR="00883137" w:rsidRPr="00EE26AC" w:rsidSect="00066634">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DBB"/>
    <w:rsid w:val="00001780"/>
    <w:rsid w:val="00047FB1"/>
    <w:rsid w:val="00055E0A"/>
    <w:rsid w:val="00066634"/>
    <w:rsid w:val="000E6750"/>
    <w:rsid w:val="001320F6"/>
    <w:rsid w:val="00151CD6"/>
    <w:rsid w:val="00160659"/>
    <w:rsid w:val="00175C34"/>
    <w:rsid w:val="001A7373"/>
    <w:rsid w:val="001B47BC"/>
    <w:rsid w:val="001E50BC"/>
    <w:rsid w:val="00251B12"/>
    <w:rsid w:val="00277358"/>
    <w:rsid w:val="00293B1D"/>
    <w:rsid w:val="002943C4"/>
    <w:rsid w:val="002D05FD"/>
    <w:rsid w:val="003939EB"/>
    <w:rsid w:val="003F2CE6"/>
    <w:rsid w:val="00423799"/>
    <w:rsid w:val="0044226E"/>
    <w:rsid w:val="004C7DEB"/>
    <w:rsid w:val="00521539"/>
    <w:rsid w:val="00595F08"/>
    <w:rsid w:val="005B5B5E"/>
    <w:rsid w:val="00684962"/>
    <w:rsid w:val="007344DA"/>
    <w:rsid w:val="00766C4B"/>
    <w:rsid w:val="00780FD9"/>
    <w:rsid w:val="007E41EF"/>
    <w:rsid w:val="00843638"/>
    <w:rsid w:val="00864B71"/>
    <w:rsid w:val="00883137"/>
    <w:rsid w:val="008B6DA6"/>
    <w:rsid w:val="008D5D45"/>
    <w:rsid w:val="00902743"/>
    <w:rsid w:val="00975E1B"/>
    <w:rsid w:val="00985FCF"/>
    <w:rsid w:val="009E5600"/>
    <w:rsid w:val="009F0B04"/>
    <w:rsid w:val="00A0732B"/>
    <w:rsid w:val="00A10547"/>
    <w:rsid w:val="00A77090"/>
    <w:rsid w:val="00AC3542"/>
    <w:rsid w:val="00AD44A4"/>
    <w:rsid w:val="00B15983"/>
    <w:rsid w:val="00B26C80"/>
    <w:rsid w:val="00C50D16"/>
    <w:rsid w:val="00C50D53"/>
    <w:rsid w:val="00C52DBB"/>
    <w:rsid w:val="00C71BE8"/>
    <w:rsid w:val="00CC7C6B"/>
    <w:rsid w:val="00CD4796"/>
    <w:rsid w:val="00CE4B7D"/>
    <w:rsid w:val="00D311CC"/>
    <w:rsid w:val="00D4557E"/>
    <w:rsid w:val="00D73F14"/>
    <w:rsid w:val="00DF0161"/>
    <w:rsid w:val="00E8093F"/>
    <w:rsid w:val="00E92409"/>
    <w:rsid w:val="00EA0B4A"/>
    <w:rsid w:val="00EE26AC"/>
    <w:rsid w:val="00FE0B5D"/>
    <w:rsid w:val="00FF08BE"/>
    <w:rsid w:val="00FF53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09"/>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2DBB"/>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066634"/>
    <w:pPr>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920619">
      <w:marLeft w:val="0"/>
      <w:marRight w:val="0"/>
      <w:marTop w:val="0"/>
      <w:marBottom w:val="0"/>
      <w:divBdr>
        <w:top w:val="none" w:sz="0" w:space="0" w:color="auto"/>
        <w:left w:val="none" w:sz="0" w:space="0" w:color="auto"/>
        <w:bottom w:val="none" w:sz="0" w:space="0" w:color="auto"/>
        <w:right w:val="none" w:sz="0" w:space="0" w:color="auto"/>
      </w:divBdr>
    </w:div>
    <w:div w:id="131992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8</Pages>
  <Words>2667</Words>
  <Characters>15204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2017-03-01T08:32:00Z</cp:lastPrinted>
  <dcterms:created xsi:type="dcterms:W3CDTF">2016-12-07T06:16:00Z</dcterms:created>
  <dcterms:modified xsi:type="dcterms:W3CDTF">2017-03-01T08:53:00Z</dcterms:modified>
</cp:coreProperties>
</file>